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22222"/>
          <w:highlight w:val="white"/>
        </w:rPr>
      </w:pPr>
      <w:r w:rsidDel="00000000" w:rsidR="00000000" w:rsidRPr="00000000">
        <w:rPr>
          <w:color w:val="222222"/>
          <w:highlight w:val="white"/>
          <w:rtl w:val="0"/>
        </w:rPr>
        <w:t xml:space="preserve">"Federico Malaman, nato a Noventa Vicentina, classe 1979.</w:t>
      </w:r>
    </w:p>
    <w:p w:rsidR="00000000" w:rsidDel="00000000" w:rsidP="00000000" w:rsidRDefault="00000000" w:rsidRPr="00000000" w14:paraId="00000002">
      <w:pPr>
        <w:rPr>
          <w:color w:val="222222"/>
          <w:highlight w:val="white"/>
        </w:rPr>
      </w:pPr>
      <w:r w:rsidDel="00000000" w:rsidR="00000000" w:rsidRPr="00000000">
        <w:rPr>
          <w:color w:val="222222"/>
          <w:highlight w:val="white"/>
          <w:rtl w:val="0"/>
        </w:rPr>
        <w:t xml:space="preserve">Bassista, contrabbassista e arrangiatore, ha iniziato la carriera collaborando con la Big Band di Paolo Belli in programmi RAI come Torno Sabato, Ballando con le stelle, Sanremo Estate, Telethon, etc…dove ha avuto l’onore di suonare con Lucio Dalla, Zucchero, Solomon Burke, Wilson Picket, Renato Zero, Giorgia, Al Jarreau, Ron, Gianni Morandi e molti altri grandi artisti.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color w:val="222222"/>
          <w:highlight w:val="white"/>
        </w:rPr>
      </w:pPr>
      <w:r w:rsidDel="00000000" w:rsidR="00000000" w:rsidRPr="00000000">
        <w:rPr>
          <w:color w:val="222222"/>
          <w:highlight w:val="white"/>
          <w:rtl w:val="0"/>
        </w:rPr>
        <w:t xml:space="preserve">In ambito Pop, inoltre, ha accompagnato in Tour artisti italiani come Mario Biondi, Elio e le Storie Tese, Ornella Vanoni, Antonella Ruggiero.</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color w:val="222222"/>
          <w:highlight w:val="white"/>
        </w:rPr>
      </w:pPr>
      <w:r w:rsidDel="00000000" w:rsidR="00000000" w:rsidRPr="00000000">
        <w:rPr>
          <w:color w:val="222222"/>
          <w:highlight w:val="white"/>
          <w:rtl w:val="0"/>
        </w:rPr>
        <w:t xml:space="preserve">Grazie alla sua straordinaria versatilità, si è affermato come session man richiesto e virtuoso del basso nella scena jazz-fusion-progressive internazionale.</w:t>
      </w:r>
    </w:p>
    <w:p w:rsidR="00000000" w:rsidDel="00000000" w:rsidP="00000000" w:rsidRDefault="00000000" w:rsidRPr="00000000" w14:paraId="00000007">
      <w:pPr>
        <w:rPr>
          <w:color w:val="222222"/>
          <w:highlight w:val="white"/>
        </w:rPr>
      </w:pPr>
      <w:r w:rsidDel="00000000" w:rsidR="00000000" w:rsidRPr="00000000">
        <w:rPr>
          <w:color w:val="222222"/>
          <w:highlight w:val="white"/>
          <w:rtl w:val="0"/>
        </w:rPr>
        <w:t xml:space="preserve">Tra studi di registrazione, Festival, programmi TV è diventato un punto di riferimento per musicisti e appassionati di tutto il mondo.</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color w:val="222222"/>
          <w:highlight w:val="white"/>
        </w:rPr>
      </w:pPr>
      <w:r w:rsidDel="00000000" w:rsidR="00000000" w:rsidRPr="00000000">
        <w:rPr>
          <w:color w:val="222222"/>
          <w:highlight w:val="white"/>
          <w:rtl w:val="0"/>
        </w:rPr>
        <w:t xml:space="preserve">La sua popolarità sul web, dovuta a tecnica, simpatia e capacità comunicativa, lo ha reso un didatta seguito e un musicista influente.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color w:val="222222"/>
          <w:highlight w:val="white"/>
          <w:rtl w:val="0"/>
        </w:rPr>
        <w:t xml:space="preserve">In ambito Jazz ha suonato con altri grandi artisti, tra i quali George Benson, Randy Brecker, Frank Gambale, Paolo Fresu, Scott Kinsey, Rosario Giuliani, Ada Rovatti, Antonio Faraó e moltissimi altri."</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